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39" w:rsidRPr="00E86439" w:rsidRDefault="00E86439" w:rsidP="007C64F0">
      <w:pPr>
        <w:pStyle w:val="berschrift1"/>
        <w:numPr>
          <w:ilvl w:val="0"/>
          <w:numId w:val="0"/>
        </w:numPr>
        <w:jc w:val="center"/>
      </w:pPr>
      <w:r w:rsidRPr="00E86439">
        <w:t>Fachhochschule Köln</w:t>
      </w:r>
    </w:p>
    <w:p w:rsidR="00E86439" w:rsidRPr="00E86439" w:rsidRDefault="00E86439" w:rsidP="00E86439">
      <w:pPr>
        <w:jc w:val="center"/>
        <w:rPr>
          <w:b/>
          <w:sz w:val="24"/>
          <w:szCs w:val="24"/>
        </w:rPr>
      </w:pPr>
      <w:r w:rsidRPr="00E86439">
        <w:rPr>
          <w:b/>
          <w:sz w:val="24"/>
          <w:szCs w:val="24"/>
        </w:rPr>
        <w:t>Fakultät für Wirtschaftswissenschaften</w:t>
      </w:r>
    </w:p>
    <w:p w:rsidR="00E86439" w:rsidRPr="00E86439" w:rsidRDefault="00E86439" w:rsidP="00E86439">
      <w:pPr>
        <w:jc w:val="center"/>
        <w:rPr>
          <w:sz w:val="24"/>
          <w:szCs w:val="24"/>
        </w:rPr>
      </w:pPr>
    </w:p>
    <w:p w:rsidR="00E86439" w:rsidRPr="00E86439" w:rsidRDefault="00E86439" w:rsidP="00E86439">
      <w:pPr>
        <w:jc w:val="center"/>
        <w:rPr>
          <w:sz w:val="24"/>
          <w:szCs w:val="24"/>
        </w:rPr>
      </w:pPr>
      <w:r w:rsidRPr="00E86439">
        <w:rPr>
          <w:sz w:val="24"/>
          <w:szCs w:val="24"/>
        </w:rPr>
        <w:t>Diplomarbeit von Max Mustermann</w:t>
      </w:r>
    </w:p>
    <w:p w:rsidR="00E86439" w:rsidRPr="00E86439" w:rsidRDefault="00E86439" w:rsidP="00E86439">
      <w:pPr>
        <w:jc w:val="center"/>
        <w:rPr>
          <w:sz w:val="24"/>
          <w:szCs w:val="24"/>
        </w:rPr>
      </w:pPr>
    </w:p>
    <w:p w:rsidR="00E86439" w:rsidRPr="00E86439" w:rsidRDefault="00E86439" w:rsidP="00E86439">
      <w:pPr>
        <w:jc w:val="center"/>
        <w:rPr>
          <w:sz w:val="24"/>
          <w:szCs w:val="24"/>
        </w:rPr>
      </w:pPr>
      <w:r w:rsidRPr="00E86439">
        <w:rPr>
          <w:sz w:val="24"/>
          <w:szCs w:val="24"/>
        </w:rPr>
        <w:t>zur Erlangung</w:t>
      </w:r>
    </w:p>
    <w:p w:rsidR="00E86439" w:rsidRPr="00E86439" w:rsidRDefault="00E86439" w:rsidP="00E86439">
      <w:pPr>
        <w:jc w:val="center"/>
        <w:rPr>
          <w:sz w:val="24"/>
          <w:szCs w:val="24"/>
        </w:rPr>
      </w:pPr>
      <w:r w:rsidRPr="00E86439">
        <w:rPr>
          <w:sz w:val="24"/>
          <w:szCs w:val="24"/>
        </w:rPr>
        <w:t>des Diplomgrades</w:t>
      </w:r>
    </w:p>
    <w:p w:rsidR="00E86439" w:rsidRPr="00E86439" w:rsidRDefault="00E86439" w:rsidP="00E86439">
      <w:pPr>
        <w:jc w:val="center"/>
        <w:rPr>
          <w:sz w:val="24"/>
          <w:szCs w:val="24"/>
        </w:rPr>
      </w:pPr>
      <w:r w:rsidRPr="00E86439">
        <w:rPr>
          <w:sz w:val="24"/>
          <w:szCs w:val="24"/>
        </w:rPr>
        <w:t>Diplom-Kaufmann (FH)</w:t>
      </w:r>
    </w:p>
    <w:p w:rsidR="00E86439" w:rsidRDefault="00E86439" w:rsidP="00E86439">
      <w:pPr>
        <w:jc w:val="center"/>
        <w:rPr>
          <w:sz w:val="24"/>
          <w:szCs w:val="24"/>
        </w:rPr>
      </w:pPr>
      <w:r>
        <w:rPr>
          <w:sz w:val="24"/>
          <w:szCs w:val="24"/>
        </w:rPr>
        <w:t>in der Fachrichtung Wirtschaft</w:t>
      </w:r>
    </w:p>
    <w:p w:rsidR="00E86439" w:rsidRPr="00E86439" w:rsidRDefault="00E86439" w:rsidP="00E86439">
      <w:pPr>
        <w:jc w:val="center"/>
        <w:rPr>
          <w:sz w:val="24"/>
          <w:szCs w:val="24"/>
        </w:rPr>
      </w:pPr>
    </w:p>
    <w:p w:rsidR="00E86439" w:rsidRPr="00E86439" w:rsidRDefault="00E86439" w:rsidP="00E86439">
      <w:pPr>
        <w:jc w:val="center"/>
        <w:rPr>
          <w:b/>
          <w:sz w:val="24"/>
          <w:szCs w:val="24"/>
        </w:rPr>
      </w:pPr>
      <w:r w:rsidRPr="00E86439">
        <w:rPr>
          <w:b/>
          <w:sz w:val="24"/>
          <w:szCs w:val="24"/>
        </w:rPr>
        <w:t>„Planung und Budgetierung –</w:t>
      </w:r>
    </w:p>
    <w:p w:rsidR="00424BA7" w:rsidRPr="00E86439" w:rsidRDefault="00E86439" w:rsidP="00E86439">
      <w:pPr>
        <w:jc w:val="center"/>
        <w:rPr>
          <w:b/>
          <w:sz w:val="24"/>
          <w:szCs w:val="24"/>
        </w:rPr>
      </w:pPr>
      <w:r w:rsidRPr="00E86439">
        <w:rPr>
          <w:b/>
          <w:sz w:val="24"/>
          <w:szCs w:val="24"/>
        </w:rPr>
        <w:t>eine kritische Analyse traditioneller und neuer Methoden“</w:t>
      </w:r>
    </w:p>
    <w:p w:rsidR="00E86439" w:rsidRPr="00E86439" w:rsidRDefault="00E86439" w:rsidP="00E86439">
      <w:pPr>
        <w:rPr>
          <w:sz w:val="24"/>
          <w:szCs w:val="24"/>
        </w:rPr>
      </w:pPr>
    </w:p>
    <w:p w:rsidR="00E86439" w:rsidRDefault="00E86439" w:rsidP="00E86439">
      <w:pPr>
        <w:sectPr w:rsidR="00E86439" w:rsidSect="002D49BB">
          <w:pgSz w:w="11906" w:h="16838"/>
          <w:pgMar w:top="1985" w:right="1418" w:bottom="1134" w:left="1418" w:header="709" w:footer="709" w:gutter="567"/>
          <w:cols w:space="708"/>
          <w:docGrid w:linePitch="360"/>
        </w:sectPr>
      </w:pPr>
    </w:p>
    <w:p w:rsidR="00424BA7" w:rsidRDefault="00424BA7" w:rsidP="007C64F0">
      <w:pPr>
        <w:pStyle w:val="berschrift1"/>
        <w:numPr>
          <w:ilvl w:val="0"/>
          <w:numId w:val="0"/>
        </w:numPr>
      </w:pPr>
      <w:r w:rsidRPr="00463ED3">
        <w:lastRenderedPageBreak/>
        <w:t>Inhaltsverzeichnis</w:t>
      </w:r>
    </w:p>
    <w:p w:rsidR="0018074D" w:rsidRPr="003833A9" w:rsidRDefault="0018074D" w:rsidP="0018074D">
      <w:pPr>
        <w:rPr>
          <w:lang w:val="en-US"/>
        </w:rPr>
      </w:pPr>
      <w:r w:rsidRPr="002A717B">
        <w:rPr>
          <w:lang w:val="en-US"/>
        </w:rPr>
        <w:t xml:space="preserve">Lorem ipsum </w:t>
      </w:r>
      <w:proofErr w:type="gramStart"/>
      <w:r w:rsidRPr="002A717B">
        <w:rPr>
          <w:lang w:val="en-US"/>
        </w:rPr>
        <w:t>dolor sit</w:t>
      </w:r>
      <w:proofErr w:type="gramEnd"/>
      <w:r w:rsidRPr="002A717B">
        <w:rPr>
          <w:lang w:val="en-US"/>
        </w:rPr>
        <w:t xml:space="preserve"> amet, consetetur sadipscing elitr, sed diam nonumy eirmod tempor invidunt ut labore et dolore magna aliquyam erat, sed diam voluptua. </w:t>
      </w:r>
      <w:r w:rsidRPr="003833A9">
        <w:rPr>
          <w:lang w:val="en-US"/>
        </w:rPr>
        <w:t xml:space="preserve">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18074D" w:rsidRPr="0018074D" w:rsidRDefault="0018074D" w:rsidP="00424BA7">
      <w:pPr>
        <w:rPr>
          <w:lang w:val="en-US"/>
        </w:rPr>
      </w:pPr>
    </w:p>
    <w:p w:rsidR="00424BA7" w:rsidRPr="0018074D" w:rsidRDefault="00424BA7" w:rsidP="00424BA7">
      <w:pPr>
        <w:rPr>
          <w:lang w:val="en-US"/>
        </w:rPr>
      </w:pPr>
      <w:r w:rsidRPr="0018074D">
        <w:rPr>
          <w:lang w:val="en-US"/>
        </w:rPr>
        <w:br w:type="page"/>
      </w:r>
    </w:p>
    <w:p w:rsidR="00424BA7" w:rsidRPr="007C64F0" w:rsidRDefault="00424BA7" w:rsidP="007C64F0">
      <w:pPr>
        <w:pStyle w:val="berschrift1"/>
        <w:numPr>
          <w:ilvl w:val="0"/>
          <w:numId w:val="0"/>
        </w:numPr>
        <w:rPr>
          <w:lang w:val="en-US"/>
        </w:rPr>
      </w:pPr>
      <w:r w:rsidRPr="007C64F0">
        <w:rPr>
          <w:lang w:val="en-US"/>
        </w:rPr>
        <w:lastRenderedPageBreak/>
        <w:t>Tabellenverzeichnis</w:t>
      </w:r>
    </w:p>
    <w:p w:rsidR="0018074D" w:rsidRPr="003833A9" w:rsidRDefault="0018074D" w:rsidP="0018074D">
      <w:pPr>
        <w:rPr>
          <w:lang w:val="en-US"/>
        </w:rPr>
      </w:pPr>
      <w:r w:rsidRPr="003833A9">
        <w:rPr>
          <w:lang w:val="en-US"/>
        </w:rPr>
        <w:t xml:space="preserve">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 voluptua. 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18074D" w:rsidRPr="0018074D" w:rsidRDefault="0018074D" w:rsidP="00424BA7">
      <w:pPr>
        <w:rPr>
          <w:lang w:val="en-US"/>
        </w:rPr>
      </w:pPr>
    </w:p>
    <w:p w:rsidR="00424BA7" w:rsidRPr="0018074D" w:rsidRDefault="00424BA7" w:rsidP="00424BA7">
      <w:pPr>
        <w:rPr>
          <w:lang w:val="en-US"/>
        </w:rPr>
      </w:pPr>
      <w:r w:rsidRPr="0018074D">
        <w:rPr>
          <w:lang w:val="en-US"/>
        </w:rPr>
        <w:br w:type="page"/>
      </w:r>
    </w:p>
    <w:p w:rsidR="007C64F0" w:rsidRPr="007C64F0" w:rsidRDefault="007C64F0" w:rsidP="007C64F0">
      <w:pPr>
        <w:pStyle w:val="berschrift1"/>
        <w:numPr>
          <w:ilvl w:val="0"/>
          <w:numId w:val="0"/>
        </w:numPr>
        <w:rPr>
          <w:lang w:val="en-US"/>
        </w:rPr>
      </w:pPr>
      <w:r w:rsidRPr="007C64F0">
        <w:rPr>
          <w:lang w:val="en-US"/>
        </w:rPr>
        <w:lastRenderedPageBreak/>
        <w:t>Abbildungsverzeichnis</w:t>
      </w:r>
    </w:p>
    <w:p w:rsidR="007C64F0" w:rsidRPr="003833A9" w:rsidRDefault="007C64F0" w:rsidP="0018074D">
      <w:pPr>
        <w:rPr>
          <w:lang w:val="en-US"/>
        </w:rPr>
      </w:pPr>
      <w:r w:rsidRPr="007C64F0">
        <w:rPr>
          <w:lang w:val="en-US"/>
        </w:rPr>
        <w:t xml:space="preserve">Lorem ipsum </w:t>
      </w:r>
      <w:proofErr w:type="gramStart"/>
      <w:r w:rsidRPr="007C64F0">
        <w:rPr>
          <w:lang w:val="en-US"/>
        </w:rPr>
        <w:t>dolor sit</w:t>
      </w:r>
      <w:proofErr w:type="gramEnd"/>
      <w:r w:rsidRPr="007C64F0">
        <w:rPr>
          <w:lang w:val="en-US"/>
        </w:rPr>
        <w:t xml:space="preserve"> amet, consetetur sadipscing elitr, sed diam nonumy eirmod tempor invidunt ut labore et dolore magna aliquyam erat, sed diam voluptua. </w:t>
      </w:r>
      <w:r w:rsidRPr="003833A9">
        <w:rPr>
          <w:lang w:val="en-US"/>
        </w:rPr>
        <w:t xml:space="preserve">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7C64F0" w:rsidRPr="0018074D" w:rsidRDefault="007C64F0" w:rsidP="00424BA7">
      <w:pPr>
        <w:rPr>
          <w:lang w:val="en-US"/>
        </w:rPr>
      </w:pPr>
    </w:p>
    <w:p w:rsidR="007C64F0" w:rsidRPr="0018074D" w:rsidRDefault="007C64F0" w:rsidP="00424BA7">
      <w:pPr>
        <w:rPr>
          <w:lang w:val="en-US"/>
        </w:rPr>
      </w:pPr>
      <w:r w:rsidRPr="0018074D">
        <w:rPr>
          <w:lang w:val="en-US"/>
        </w:rPr>
        <w:br w:type="page"/>
      </w:r>
    </w:p>
    <w:p w:rsidR="00424BA7" w:rsidRPr="00EA3798" w:rsidRDefault="00424BA7" w:rsidP="007C64F0">
      <w:pPr>
        <w:pStyle w:val="berschrift1"/>
        <w:numPr>
          <w:ilvl w:val="0"/>
          <w:numId w:val="0"/>
        </w:numPr>
        <w:rPr>
          <w:lang w:val="en-US"/>
        </w:rPr>
      </w:pPr>
      <w:r w:rsidRPr="00EA3798">
        <w:rPr>
          <w:lang w:val="en-US"/>
        </w:rPr>
        <w:lastRenderedPageBreak/>
        <w:t>Abkürzungs- und Symbolverzeichnis</w:t>
      </w:r>
    </w:p>
    <w:p w:rsidR="0018074D" w:rsidRPr="003833A9" w:rsidRDefault="0018074D" w:rsidP="0018074D">
      <w:pPr>
        <w:rPr>
          <w:lang w:val="en-US"/>
        </w:rPr>
      </w:pPr>
      <w:r w:rsidRPr="003833A9">
        <w:rPr>
          <w:lang w:val="en-US"/>
        </w:rPr>
        <w:t xml:space="preserve">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 voluptua. 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424BA7" w:rsidRPr="0018074D" w:rsidRDefault="00424BA7" w:rsidP="00424BA7">
      <w:pPr>
        <w:rPr>
          <w:lang w:val="en-US"/>
        </w:rPr>
      </w:pPr>
    </w:p>
    <w:p w:rsidR="0018074D" w:rsidRPr="0018074D" w:rsidRDefault="0018074D" w:rsidP="00424BA7">
      <w:pPr>
        <w:rPr>
          <w:lang w:val="en-US"/>
        </w:rPr>
      </w:pPr>
    </w:p>
    <w:p w:rsidR="0018074D" w:rsidRPr="0018074D" w:rsidRDefault="0018074D" w:rsidP="00424BA7">
      <w:pPr>
        <w:rPr>
          <w:lang w:val="en-US"/>
        </w:rPr>
        <w:sectPr w:rsidR="0018074D" w:rsidRPr="0018074D" w:rsidSect="00DB4798">
          <w:headerReference w:type="default" r:id="rId9"/>
          <w:pgSz w:w="11906" w:h="16838"/>
          <w:pgMar w:top="1985" w:right="1134" w:bottom="1134" w:left="2835" w:header="709" w:footer="709" w:gutter="567"/>
          <w:pgNumType w:fmt="upperRoman" w:start="1"/>
          <w:cols w:space="708"/>
          <w:docGrid w:linePitch="360"/>
        </w:sectPr>
      </w:pPr>
    </w:p>
    <w:p w:rsidR="00424BA7" w:rsidRDefault="00424BA7" w:rsidP="0018074D">
      <w:pPr>
        <w:pStyle w:val="berschrift1"/>
      </w:pPr>
      <w:r>
        <w:lastRenderedPageBreak/>
        <w:t>Einleitung</w:t>
      </w:r>
    </w:p>
    <w:p w:rsidR="0018074D" w:rsidRPr="003833A9" w:rsidRDefault="0018074D" w:rsidP="0018074D">
      <w:pPr>
        <w:rPr>
          <w:lang w:val="en-US"/>
        </w:rPr>
      </w:pPr>
      <w:r w:rsidRPr="003833A9">
        <w:rPr>
          <w:lang w:val="en-US"/>
        </w:rPr>
        <w:t xml:space="preserve">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 voluptua. 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18074D" w:rsidRPr="0018074D" w:rsidRDefault="0018074D" w:rsidP="0018074D">
      <w:pPr>
        <w:rPr>
          <w:lang w:val="en-US"/>
        </w:rPr>
      </w:pPr>
    </w:p>
    <w:p w:rsidR="00424BA7" w:rsidRDefault="00424BA7" w:rsidP="0018074D">
      <w:pPr>
        <w:pStyle w:val="berschrift1"/>
      </w:pPr>
      <w:r>
        <w:lastRenderedPageBreak/>
        <w:t>Beleuchtung des Themas</w:t>
      </w:r>
    </w:p>
    <w:p w:rsidR="0018074D" w:rsidRPr="0018074D" w:rsidRDefault="002A717B" w:rsidP="0018074D">
      <w:pPr>
        <w:pStyle w:val="berschrift2"/>
      </w:pPr>
      <w:r>
        <w:t>Ursprünge unternehmerischer Budgetierung</w:t>
      </w:r>
    </w:p>
    <w:p w:rsidR="002A717B" w:rsidRPr="002A717B" w:rsidRDefault="002A717B" w:rsidP="00EA3798">
      <w:r w:rsidRPr="002A717B">
        <w:t>Die Ursprünge der unternehmerischen Budgetierung gehen auf die Anfänge des 20. Jahrhunderts zurück. Die Teilung der Arbeit in kleinste Einheiten im Zuge des Taylorismus erforderte nicht nur die Umgestaltung der Fertigung, sondern auch eine Trennung</w:t>
      </w:r>
      <w:r>
        <w:t xml:space="preserve"> […]</w:t>
      </w:r>
    </w:p>
    <w:p w:rsidR="0018074D" w:rsidRPr="002A717B" w:rsidRDefault="002A717B" w:rsidP="00EA3798">
      <w:pPr>
        <w:pStyle w:val="berschrift2"/>
      </w:pPr>
      <w:bookmarkStart w:id="0" w:name="_Ref303773030"/>
      <w:r>
        <w:t>Änderungen des wirtschaftlichen Umfelds</w:t>
      </w:r>
      <w:bookmarkEnd w:id="0"/>
    </w:p>
    <w:p w:rsidR="009A2C87" w:rsidRPr="002A717B" w:rsidRDefault="002A717B" w:rsidP="007D5AF2">
      <w:r>
        <w:t>Die Budgetierung entstand seinerzeit im Umfeld von Verkäufermärkten. Die Überwindung von Produktionsengpässen war einer der wichtigsten Erfolgsfaktoren und die zentrale Koordination durch Budgets und Pläne war eine geeignete Maßnahme um die immer größer und komplexer werdenden Unternehmen zu steuern</w:t>
      </w:r>
      <w:r>
        <w:t>. […]</w:t>
      </w:r>
    </w:p>
    <w:p w:rsidR="0018074D" w:rsidRPr="009A2C87" w:rsidRDefault="00EA3798" w:rsidP="00EA3798">
      <w:pPr>
        <w:pStyle w:val="berschrift2"/>
      </w:pPr>
      <w:r w:rsidRPr="009A2C87">
        <w:t>Planung und Kontrolle als Kernphasen des Führungsprozesses</w:t>
      </w:r>
    </w:p>
    <w:p w:rsidR="00EA3798" w:rsidRDefault="00EA3798" w:rsidP="007D5AF2">
      <w:r w:rsidRPr="00EA3798">
        <w:t>Planung und Kontrolle bedingen sich gegenseitig und bilden die Hauptphasen des unternehmerischen Führungsprozesses</w:t>
      </w:r>
      <w:r>
        <w:t xml:space="preserve"> [...]</w:t>
      </w:r>
    </w:p>
    <w:p w:rsidR="00EA3798" w:rsidRDefault="00EA3798" w:rsidP="007D5AF2">
      <w:r>
        <w:t xml:space="preserve">[…] </w:t>
      </w:r>
    </w:p>
    <w:p w:rsidR="00EA3798" w:rsidRDefault="002A717B" w:rsidP="00EA3798">
      <w:r>
        <w:t xml:space="preserve"> </w:t>
      </w:r>
      <w:r w:rsidR="00EA3798">
        <w:t>„Das Budgetierungssystem ist jenes Subsystem des Planungs- und Kontrollsystems, dem die formalzielorientierte Planung und Kontrolle zugeordnet werden kann.“  Diese Begriffs</w:t>
      </w:r>
      <w:bookmarkStart w:id="1" w:name="_GoBack"/>
      <w:bookmarkEnd w:id="1"/>
      <w:r w:rsidR="00EA3798">
        <w:t>auffassung wird vom Verfasser dieser Arbeit geteilt. Budgetierung wird daher im Folgenden synonym mit der formalzielorientierten Planung und Kontrolle verstanden.</w:t>
      </w:r>
      <w:r>
        <w:t xml:space="preserve"> [...]</w:t>
      </w:r>
    </w:p>
    <w:p w:rsidR="002A717B" w:rsidRPr="00EA3798" w:rsidRDefault="002A717B" w:rsidP="00EA3798">
      <w:r>
        <w:t>Wie bereits im Kapitel XYZ ausgeführt, gehört die Budgetierung […]</w:t>
      </w:r>
    </w:p>
    <w:p w:rsidR="00424BA7" w:rsidRDefault="00424BA7" w:rsidP="00AF3D90">
      <w:pPr>
        <w:pStyle w:val="berschrift1"/>
      </w:pPr>
      <w:r>
        <w:lastRenderedPageBreak/>
        <w:t>Fazit</w:t>
      </w:r>
    </w:p>
    <w:p w:rsidR="0018074D" w:rsidRPr="003833A9" w:rsidRDefault="0018074D" w:rsidP="0018074D">
      <w:pPr>
        <w:rPr>
          <w:lang w:val="en-US"/>
        </w:rPr>
      </w:pPr>
      <w:r w:rsidRPr="003833A9">
        <w:rPr>
          <w:lang w:val="en-US"/>
        </w:rPr>
        <w:t xml:space="preserve">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 voluptua. 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18074D" w:rsidRDefault="0018074D" w:rsidP="00424BA7">
      <w:pPr>
        <w:rPr>
          <w:lang w:val="en-US"/>
        </w:rPr>
      </w:pPr>
    </w:p>
    <w:p w:rsidR="0018074D" w:rsidRPr="0018074D" w:rsidRDefault="0018074D" w:rsidP="00424BA7">
      <w:pPr>
        <w:rPr>
          <w:lang w:val="en-US"/>
        </w:rPr>
        <w:sectPr w:rsidR="0018074D" w:rsidRPr="0018074D" w:rsidSect="00DB4798">
          <w:pgSz w:w="11906" w:h="16838"/>
          <w:pgMar w:top="1985" w:right="1134" w:bottom="1134" w:left="2835" w:header="709" w:footer="709" w:gutter="567"/>
          <w:pgNumType w:start="1"/>
          <w:cols w:space="708"/>
          <w:docGrid w:linePitch="360"/>
        </w:sectPr>
      </w:pPr>
    </w:p>
    <w:p w:rsidR="00A42848" w:rsidRDefault="00424BA7" w:rsidP="0018074D">
      <w:pPr>
        <w:pStyle w:val="berschrift1"/>
      </w:pPr>
      <w:r>
        <w:lastRenderedPageBreak/>
        <w:t>Literaturverzeichnis</w:t>
      </w:r>
    </w:p>
    <w:p w:rsidR="0018074D" w:rsidRPr="003833A9" w:rsidRDefault="0018074D" w:rsidP="0018074D">
      <w:pPr>
        <w:rPr>
          <w:lang w:val="en-US"/>
        </w:rPr>
      </w:pPr>
      <w:r w:rsidRPr="003833A9">
        <w:rPr>
          <w:lang w:val="en-US"/>
        </w:rPr>
        <w:t xml:space="preserve">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 voluptua. At vero </w:t>
      </w:r>
      <w:proofErr w:type="gramStart"/>
      <w:r w:rsidRPr="003833A9">
        <w:rPr>
          <w:lang w:val="en-US"/>
        </w:rPr>
        <w:t>eos</w:t>
      </w:r>
      <w:proofErr w:type="gramEnd"/>
      <w:r w:rsidRPr="003833A9">
        <w:rPr>
          <w:lang w:val="en-US"/>
        </w:rPr>
        <w:t xml:space="preserve"> et accusam et justo duo dolores et ea rebum. Stet clita kasd gubergren, no sea takimata </w:t>
      </w:r>
      <w:proofErr w:type="gramStart"/>
      <w:r w:rsidRPr="003833A9">
        <w:rPr>
          <w:lang w:val="en-US"/>
        </w:rPr>
        <w:t>sanctus</w:t>
      </w:r>
      <w:proofErr w:type="gramEnd"/>
      <w:r w:rsidRPr="003833A9">
        <w:rPr>
          <w:lang w:val="en-US"/>
        </w:rPr>
        <w:t xml:space="preserve"> est Lorem ipsum dolor sit amet. Lorem ipsum </w:t>
      </w:r>
      <w:proofErr w:type="gramStart"/>
      <w:r w:rsidRPr="003833A9">
        <w:rPr>
          <w:lang w:val="en-US"/>
        </w:rPr>
        <w:t>dolor sit</w:t>
      </w:r>
      <w:proofErr w:type="gramEnd"/>
      <w:r w:rsidRPr="003833A9">
        <w:rPr>
          <w:lang w:val="en-US"/>
        </w:rPr>
        <w:t xml:space="preserve"> amet, consetetur sadipscing elitr, sed diam nonumy eirmod tempor invidunt ut labore et dolore magna aliquyam erat, sed diam</w:t>
      </w:r>
    </w:p>
    <w:p w:rsidR="0018074D" w:rsidRPr="0018074D" w:rsidRDefault="0018074D" w:rsidP="0018074D">
      <w:pPr>
        <w:rPr>
          <w:lang w:val="en-US"/>
        </w:rPr>
      </w:pPr>
    </w:p>
    <w:sectPr w:rsidR="0018074D" w:rsidRPr="0018074D" w:rsidSect="002D49BB">
      <w:pgSz w:w="11906" w:h="16838"/>
      <w:pgMar w:top="1985" w:right="1134" w:bottom="1134" w:left="2835"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7A" w:rsidRDefault="0025437A" w:rsidP="00DB4798">
      <w:pPr>
        <w:spacing w:after="0" w:line="240" w:lineRule="auto"/>
      </w:pPr>
      <w:r>
        <w:separator/>
      </w:r>
    </w:p>
  </w:endnote>
  <w:endnote w:type="continuationSeparator" w:id="0">
    <w:p w:rsidR="0025437A" w:rsidRDefault="0025437A" w:rsidP="00DB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7A" w:rsidRDefault="0025437A" w:rsidP="00DB4798">
      <w:pPr>
        <w:spacing w:after="0" w:line="240" w:lineRule="auto"/>
      </w:pPr>
      <w:r>
        <w:separator/>
      </w:r>
    </w:p>
  </w:footnote>
  <w:footnote w:type="continuationSeparator" w:id="0">
    <w:p w:rsidR="0025437A" w:rsidRDefault="0025437A" w:rsidP="00DB4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98" w:rsidRDefault="00DB4798" w:rsidP="00DB4798">
    <w:pPr>
      <w:pStyle w:val="Kopfzeile"/>
      <w:jc w:val="center"/>
    </w:pPr>
    <w:r>
      <w:fldChar w:fldCharType="begin"/>
    </w:r>
    <w:r>
      <w:instrText>PAGE   \* MERGEFORMAT</w:instrText>
    </w:r>
    <w:r>
      <w:fldChar w:fldCharType="separate"/>
    </w:r>
    <w:r w:rsidR="002A717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43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A7"/>
    <w:rsid w:val="0018074D"/>
    <w:rsid w:val="001E309D"/>
    <w:rsid w:val="0025437A"/>
    <w:rsid w:val="002A717B"/>
    <w:rsid w:val="002D49BB"/>
    <w:rsid w:val="00424BA7"/>
    <w:rsid w:val="00433462"/>
    <w:rsid w:val="006A6EF8"/>
    <w:rsid w:val="00763E0D"/>
    <w:rsid w:val="007C64F0"/>
    <w:rsid w:val="007D5AF2"/>
    <w:rsid w:val="007D717A"/>
    <w:rsid w:val="007E3C08"/>
    <w:rsid w:val="0081227A"/>
    <w:rsid w:val="009A2C87"/>
    <w:rsid w:val="009C1A44"/>
    <w:rsid w:val="009E7576"/>
    <w:rsid w:val="00AE7C75"/>
    <w:rsid w:val="00AF3D90"/>
    <w:rsid w:val="00AF7C83"/>
    <w:rsid w:val="00B75BE9"/>
    <w:rsid w:val="00D27204"/>
    <w:rsid w:val="00DB4798"/>
    <w:rsid w:val="00DD7450"/>
    <w:rsid w:val="00E552B2"/>
    <w:rsid w:val="00E86439"/>
    <w:rsid w:val="00EA2314"/>
    <w:rsid w:val="00EA3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BA7"/>
  </w:style>
  <w:style w:type="paragraph" w:styleId="berschrift1">
    <w:name w:val="heading 1"/>
    <w:basedOn w:val="Standard"/>
    <w:next w:val="Standard"/>
    <w:link w:val="berschrift1Zchn"/>
    <w:uiPriority w:val="9"/>
    <w:qFormat/>
    <w:rsid w:val="0018074D"/>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18074D"/>
    <w:pPr>
      <w:keepNext/>
      <w:keepLines/>
      <w:numPr>
        <w:ilvl w:val="1"/>
        <w:numId w:val="1"/>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18074D"/>
    <w:pPr>
      <w:keepNext/>
      <w:keepLines/>
      <w:numPr>
        <w:ilvl w:val="2"/>
        <w:numId w:val="1"/>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8074D"/>
    <w:pPr>
      <w:keepNext/>
      <w:keepLines/>
      <w:numPr>
        <w:ilvl w:val="3"/>
        <w:numId w:val="1"/>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7C64F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64F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64F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64F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64F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4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798"/>
  </w:style>
  <w:style w:type="paragraph" w:styleId="Fuzeile">
    <w:name w:val="footer"/>
    <w:basedOn w:val="Standard"/>
    <w:link w:val="FuzeileZchn"/>
    <w:uiPriority w:val="99"/>
    <w:unhideWhenUsed/>
    <w:rsid w:val="00DB4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798"/>
  </w:style>
  <w:style w:type="character" w:customStyle="1" w:styleId="berschrift1Zchn">
    <w:name w:val="Überschrift 1 Zchn"/>
    <w:basedOn w:val="Absatz-Standardschriftart"/>
    <w:link w:val="berschrift1"/>
    <w:uiPriority w:val="9"/>
    <w:rsid w:val="0018074D"/>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rsid w:val="0018074D"/>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8074D"/>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8074D"/>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7C64F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C64F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C64F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64F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64F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BA7"/>
  </w:style>
  <w:style w:type="paragraph" w:styleId="berschrift1">
    <w:name w:val="heading 1"/>
    <w:basedOn w:val="Standard"/>
    <w:next w:val="Standard"/>
    <w:link w:val="berschrift1Zchn"/>
    <w:uiPriority w:val="9"/>
    <w:qFormat/>
    <w:rsid w:val="0018074D"/>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18074D"/>
    <w:pPr>
      <w:keepNext/>
      <w:keepLines/>
      <w:numPr>
        <w:ilvl w:val="1"/>
        <w:numId w:val="1"/>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18074D"/>
    <w:pPr>
      <w:keepNext/>
      <w:keepLines/>
      <w:numPr>
        <w:ilvl w:val="2"/>
        <w:numId w:val="1"/>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8074D"/>
    <w:pPr>
      <w:keepNext/>
      <w:keepLines/>
      <w:numPr>
        <w:ilvl w:val="3"/>
        <w:numId w:val="1"/>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7C64F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64F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64F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64F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64F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4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798"/>
  </w:style>
  <w:style w:type="paragraph" w:styleId="Fuzeile">
    <w:name w:val="footer"/>
    <w:basedOn w:val="Standard"/>
    <w:link w:val="FuzeileZchn"/>
    <w:uiPriority w:val="99"/>
    <w:unhideWhenUsed/>
    <w:rsid w:val="00DB4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798"/>
  </w:style>
  <w:style w:type="character" w:customStyle="1" w:styleId="berschrift1Zchn">
    <w:name w:val="Überschrift 1 Zchn"/>
    <w:basedOn w:val="Absatz-Standardschriftart"/>
    <w:link w:val="berschrift1"/>
    <w:uiPriority w:val="9"/>
    <w:rsid w:val="0018074D"/>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rsid w:val="0018074D"/>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8074D"/>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8074D"/>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7C64F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C64F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C64F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64F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64F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plomStyl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63B991E-3E43-481A-9EEC-120B338F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2011-09-14T12:21:00Z</dcterms:created>
  <dcterms:modified xsi:type="dcterms:W3CDTF">2011-09-14T12:21:00Z</dcterms:modified>
</cp:coreProperties>
</file>